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8AE" w:rsidRPr="00A06DA9" w:rsidRDefault="00BF2172" w:rsidP="00BF2172">
      <w:pPr>
        <w:spacing w:after="3" w:line="291" w:lineRule="auto"/>
        <w:ind w:right="15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="005958AE" w:rsidRPr="00A06DA9">
        <w:rPr>
          <w:rFonts w:ascii="Times New Roman" w:eastAsia="Times New Roman" w:hAnsi="Times New Roman" w:cs="Times New Roman"/>
          <w:color w:val="000000"/>
          <w:sz w:val="28"/>
          <w:szCs w:val="28"/>
        </w:rPr>
        <w:t>МБОУ «</w:t>
      </w:r>
      <w:r w:rsidR="005C67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Краснянская средняя </w:t>
      </w:r>
      <w:r w:rsidR="005958AE" w:rsidRPr="00A06D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общеобразовательная школа»</w:t>
      </w:r>
    </w:p>
    <w:p w:rsidR="005958AE" w:rsidRDefault="005958AE" w:rsidP="005958AE">
      <w:pPr>
        <w:spacing w:after="3" w:line="291" w:lineRule="auto"/>
        <w:ind w:left="991" w:right="1582" w:hanging="10"/>
        <w:jc w:val="both"/>
        <w:rPr>
          <w:rFonts w:ascii="Times New Roman" w:eastAsia="Times New Roman" w:hAnsi="Times New Roman" w:cs="Times New Roman"/>
          <w:color w:val="000000"/>
          <w:sz w:val="56"/>
          <w:szCs w:val="56"/>
        </w:rPr>
      </w:pPr>
    </w:p>
    <w:p w:rsidR="005958AE" w:rsidRPr="00A06DA9" w:rsidRDefault="00BF2172" w:rsidP="00BF2172">
      <w:pPr>
        <w:spacing w:after="3" w:line="291" w:lineRule="auto"/>
        <w:ind w:right="1582"/>
        <w:jc w:val="both"/>
        <w:rPr>
          <w:rFonts w:ascii="Times New Roman" w:eastAsia="Times New Roman" w:hAnsi="Times New Roman" w:cs="Times New Roman"/>
          <w:color w:val="000000"/>
          <w:sz w:val="56"/>
          <w:szCs w:val="56"/>
        </w:rPr>
      </w:pPr>
      <w:r>
        <w:rPr>
          <w:rFonts w:ascii="Times New Roman" w:eastAsia="Times New Roman" w:hAnsi="Times New Roman" w:cs="Times New Roman"/>
          <w:color w:val="000000"/>
          <w:sz w:val="56"/>
          <w:szCs w:val="56"/>
        </w:rPr>
        <w:t xml:space="preserve">      </w:t>
      </w:r>
      <w:r w:rsidR="005958AE">
        <w:rPr>
          <w:rFonts w:ascii="Times New Roman" w:eastAsia="Times New Roman" w:hAnsi="Times New Roman" w:cs="Times New Roman"/>
          <w:color w:val="000000"/>
          <w:sz w:val="56"/>
          <w:szCs w:val="56"/>
        </w:rPr>
        <w:t xml:space="preserve"> </w:t>
      </w:r>
      <w:r w:rsidR="005958AE" w:rsidRPr="00A06DA9">
        <w:rPr>
          <w:rFonts w:ascii="Times New Roman" w:eastAsia="Times New Roman" w:hAnsi="Times New Roman" w:cs="Times New Roman"/>
          <w:color w:val="000000"/>
          <w:sz w:val="56"/>
          <w:szCs w:val="56"/>
        </w:rPr>
        <w:t>Кейс учителя</w:t>
      </w:r>
      <w:r w:rsidR="00971B00">
        <w:rPr>
          <w:rFonts w:ascii="Times New Roman" w:eastAsia="Times New Roman" w:hAnsi="Times New Roman" w:cs="Times New Roman"/>
          <w:color w:val="000000"/>
          <w:sz w:val="56"/>
          <w:szCs w:val="56"/>
        </w:rPr>
        <w:t>-</w:t>
      </w:r>
      <w:r w:rsidR="005958AE" w:rsidRPr="00A06DA9">
        <w:rPr>
          <w:rFonts w:ascii="Times New Roman" w:eastAsia="Times New Roman" w:hAnsi="Times New Roman" w:cs="Times New Roman"/>
          <w:color w:val="000000"/>
          <w:sz w:val="56"/>
          <w:szCs w:val="56"/>
        </w:rPr>
        <w:t>наставника</w:t>
      </w:r>
    </w:p>
    <w:p w:rsidR="005958AE" w:rsidRPr="00A06DA9" w:rsidRDefault="005958AE" w:rsidP="005958AE">
      <w:pPr>
        <w:spacing w:after="3" w:line="291" w:lineRule="auto"/>
        <w:ind w:right="1582"/>
        <w:jc w:val="both"/>
        <w:rPr>
          <w:rFonts w:ascii="Times New Roman" w:eastAsia="Times New Roman" w:hAnsi="Times New Roman" w:cs="Times New Roman"/>
          <w:color w:val="000000"/>
          <w:sz w:val="56"/>
          <w:szCs w:val="56"/>
        </w:rPr>
      </w:pPr>
      <w:r w:rsidRPr="0022263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0" wp14:anchorId="0175E195" wp14:editId="225BB8C5">
            <wp:simplePos x="0" y="0"/>
            <wp:positionH relativeFrom="column">
              <wp:posOffset>-57150</wp:posOffset>
            </wp:positionH>
            <wp:positionV relativeFrom="line">
              <wp:posOffset>214630</wp:posOffset>
            </wp:positionV>
            <wp:extent cx="2352675" cy="1827530"/>
            <wp:effectExtent l="0" t="0" r="0" b="0"/>
            <wp:wrapSquare wrapText="bothSides"/>
            <wp:docPr id="1" name="Рисунок 1" descr="hello_html_166cf97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166cf97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827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58AE" w:rsidRDefault="00BF2172" w:rsidP="005958AE">
      <w:pPr>
        <w:pStyle w:val="c5"/>
      </w:pPr>
      <w:r>
        <w:rPr>
          <w:color w:val="000000"/>
          <w:lang w:eastAsia="en-US"/>
        </w:rPr>
        <w:t xml:space="preserve">          </w:t>
      </w:r>
      <w:r w:rsidR="005958AE">
        <w:rPr>
          <w:rStyle w:val="c0"/>
        </w:rPr>
        <w:t>«Не относись к наставнику как к Богу.</w:t>
      </w:r>
    </w:p>
    <w:p w:rsidR="005958AE" w:rsidRDefault="00BF2172" w:rsidP="005958AE">
      <w:pPr>
        <w:pStyle w:val="c5"/>
      </w:pPr>
      <w:r>
        <w:rPr>
          <w:rStyle w:val="c0"/>
        </w:rPr>
        <w:t xml:space="preserve">          </w:t>
      </w:r>
      <w:r w:rsidR="005958AE">
        <w:rPr>
          <w:rStyle w:val="c0"/>
        </w:rPr>
        <w:t>В образовании нет места чудесам.</w:t>
      </w:r>
    </w:p>
    <w:p w:rsidR="005958AE" w:rsidRDefault="00BF2172" w:rsidP="005958AE">
      <w:pPr>
        <w:pStyle w:val="c5"/>
      </w:pPr>
      <w:r>
        <w:rPr>
          <w:rStyle w:val="c0"/>
        </w:rPr>
        <w:t xml:space="preserve">          </w:t>
      </w:r>
      <w:r w:rsidR="005958AE">
        <w:rPr>
          <w:rStyle w:val="c0"/>
        </w:rPr>
        <w:t>Учитель лишь укажет вам дорогу,</w:t>
      </w:r>
    </w:p>
    <w:p w:rsidR="005958AE" w:rsidRDefault="00BF2172" w:rsidP="005958AE">
      <w:pPr>
        <w:pStyle w:val="c5"/>
      </w:pPr>
      <w:r>
        <w:rPr>
          <w:rStyle w:val="c0"/>
        </w:rPr>
        <w:t xml:space="preserve">          </w:t>
      </w:r>
      <w:r w:rsidR="005958AE">
        <w:rPr>
          <w:rStyle w:val="c0"/>
        </w:rPr>
        <w:t>«А вот пройти по ней ты сможешь только сам».</w:t>
      </w:r>
    </w:p>
    <w:p w:rsidR="00BF2172" w:rsidRDefault="005958AE" w:rsidP="005958AE">
      <w:pPr>
        <w:pStyle w:val="c5"/>
        <w:rPr>
          <w:rStyle w:val="c0"/>
        </w:rPr>
      </w:pPr>
      <w:r>
        <w:rPr>
          <w:rStyle w:val="c0"/>
        </w:rPr>
        <w:t xml:space="preserve">                                                       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F2172">
        <w:rPr>
          <w:rStyle w:val="c0"/>
        </w:rPr>
        <w:t xml:space="preserve">                       </w:t>
      </w:r>
    </w:p>
    <w:p w:rsidR="005958AE" w:rsidRDefault="00BF2172" w:rsidP="005958AE">
      <w:pPr>
        <w:pStyle w:val="c5"/>
        <w:rPr>
          <w:rStyle w:val="c0"/>
        </w:rPr>
      </w:pPr>
      <w:r>
        <w:rPr>
          <w:rStyle w:val="c0"/>
        </w:rPr>
        <w:t xml:space="preserve">                                                                                                                           </w:t>
      </w:r>
      <w:r w:rsidR="005958AE">
        <w:rPr>
          <w:rStyle w:val="c0"/>
        </w:rPr>
        <w:t xml:space="preserve">Дмитрий </w:t>
      </w:r>
      <w:proofErr w:type="spellStart"/>
      <w:r w:rsidR="005958AE">
        <w:rPr>
          <w:rStyle w:val="c0"/>
        </w:rPr>
        <w:t>Эйт</w:t>
      </w:r>
      <w:proofErr w:type="spellEnd"/>
      <w:r w:rsidR="005958AE">
        <w:rPr>
          <w:rStyle w:val="c0"/>
        </w:rPr>
        <w:t>.</w:t>
      </w:r>
    </w:p>
    <w:p w:rsidR="00BF2172" w:rsidRDefault="00BF2172" w:rsidP="005958AE">
      <w:pPr>
        <w:pStyle w:val="c5"/>
      </w:pPr>
    </w:p>
    <w:p w:rsidR="005958AE" w:rsidRPr="00521F36" w:rsidRDefault="005958AE" w:rsidP="00521F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F36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«Целевой моделью наставничества» в МБОУ «</w:t>
      </w:r>
      <w:r w:rsidR="005C67C5">
        <w:rPr>
          <w:rFonts w:ascii="Times New Roman" w:eastAsia="Times New Roman" w:hAnsi="Times New Roman" w:cs="Times New Roman"/>
          <w:color w:val="000000"/>
          <w:sz w:val="28"/>
          <w:szCs w:val="28"/>
        </w:rPr>
        <w:t>Краснянская средняя</w:t>
      </w:r>
      <w:r w:rsidRPr="00521F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общеобразовательная школа» была разработана </w:t>
      </w:r>
      <w:r w:rsidRPr="00521F3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Программа наставничества</w:t>
      </w:r>
      <w:r w:rsidRPr="00521F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целью которой является максимально полное раскрытие потенциала личности наставляемого, необходимое для успешной личной и профессиональной самореализации, создание условий для формирования эффективной системы поддержки, самоопределения и профессиональной ориентации обучающихся.  </w:t>
      </w:r>
    </w:p>
    <w:p w:rsidR="005958AE" w:rsidRPr="00521F36" w:rsidRDefault="005958AE" w:rsidP="00971B00">
      <w:pPr>
        <w:tabs>
          <w:tab w:val="center" w:pos="996"/>
          <w:tab w:val="center" w:pos="68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F36">
        <w:rPr>
          <w:rFonts w:ascii="Calibri" w:eastAsia="Calibri" w:hAnsi="Calibri" w:cs="Calibri"/>
          <w:color w:val="000000"/>
          <w:sz w:val="28"/>
          <w:szCs w:val="28"/>
        </w:rPr>
        <w:tab/>
      </w:r>
      <w:r w:rsidRPr="00521F3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</w:t>
      </w:r>
      <w:r w:rsidR="00BF2172" w:rsidRPr="00521F3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</w:t>
      </w:r>
      <w:r w:rsidR="00521F3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521F3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Основные задачи Программы наставничества</w:t>
      </w:r>
      <w:r w:rsidRPr="00521F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 </w:t>
      </w:r>
    </w:p>
    <w:p w:rsidR="005958AE" w:rsidRPr="00521F36" w:rsidRDefault="00BF2172" w:rsidP="005B31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F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5958AE" w:rsidRPr="00521F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улучшение показателей школы в образовательной, социокультурной, спортивной </w:t>
      </w:r>
      <w:r w:rsidR="005B3157" w:rsidRPr="00521F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5958AE" w:rsidRPr="00521F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других сферах;  </w:t>
      </w:r>
    </w:p>
    <w:p w:rsidR="005958AE" w:rsidRPr="00521F36" w:rsidRDefault="00971B00" w:rsidP="005B31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F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5958AE" w:rsidRPr="00521F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подготовка обучающегося к самостоятельной, осознанной и социально продуктивной деятельности в современном мире;  </w:t>
      </w:r>
    </w:p>
    <w:p w:rsidR="005958AE" w:rsidRPr="00521F36" w:rsidRDefault="005B3157" w:rsidP="005B31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F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5958AE" w:rsidRPr="00521F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раскрытие личностного, творческого, профессионального потенциала каждого обучающегося, поддержка формирования и реализации индивидуальной образовательной траектории.  </w:t>
      </w:r>
    </w:p>
    <w:p w:rsidR="005958AE" w:rsidRPr="00521F36" w:rsidRDefault="005B3157" w:rsidP="00971B00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21F3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</w:t>
      </w:r>
      <w:r w:rsidR="00521F3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</w:t>
      </w:r>
      <w:r w:rsidR="005958AE" w:rsidRPr="00521F3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Термины и определения </w:t>
      </w:r>
    </w:p>
    <w:p w:rsidR="005958AE" w:rsidRPr="00521F36" w:rsidRDefault="005958AE" w:rsidP="005B31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F3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Наставничество</w:t>
      </w:r>
      <w:r w:rsidRPr="00521F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универсальная технология передачи опыта, знаний, формирования навыков, компетенций, </w:t>
      </w:r>
      <w:proofErr w:type="spellStart"/>
      <w:r w:rsidRPr="00521F36">
        <w:rPr>
          <w:rFonts w:ascii="Times New Roman" w:eastAsia="Times New Roman" w:hAnsi="Times New Roman" w:cs="Times New Roman"/>
          <w:color w:val="000000"/>
          <w:sz w:val="28"/>
          <w:szCs w:val="28"/>
        </w:rPr>
        <w:t>метакомпетенций</w:t>
      </w:r>
      <w:proofErr w:type="spellEnd"/>
      <w:r w:rsidRPr="00521F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ценностей через неформальное </w:t>
      </w:r>
      <w:proofErr w:type="spellStart"/>
      <w:r w:rsidRPr="00521F36"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взаимообогащающее</w:t>
      </w:r>
      <w:proofErr w:type="spellEnd"/>
      <w:r w:rsidRPr="00521F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общение, основанное на </w:t>
      </w:r>
      <w:r w:rsidRPr="00521F3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доверии и партнерстве.  </w:t>
      </w:r>
    </w:p>
    <w:p w:rsidR="005958AE" w:rsidRPr="00521F36" w:rsidRDefault="005958AE" w:rsidP="005B31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F3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Наставляемый </w:t>
      </w:r>
      <w:r w:rsidRPr="00521F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 участник Программы наставничества, который через взаимодействие с наставником и при его помощи и поддержке решает конкретные жизненные, личные и профессиональные задачи, приобретает </w:t>
      </w:r>
      <w:r w:rsidRPr="00521F3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новый опыт и развивает новые навыки и компетенции. В конкретных формах наставляемый может быть определен термином «обучающийся».  </w:t>
      </w:r>
    </w:p>
    <w:p w:rsidR="005958AE" w:rsidRPr="00521F36" w:rsidRDefault="005958AE" w:rsidP="005B31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F3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Наставник</w:t>
      </w:r>
      <w:r w:rsidRPr="00521F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участник Программы наставничества, имеющий успешный опыт в достижении жизненного, личностного и профессионального результата, готовый и компетентный поделиться опытом и навыками, необходимыми для стимуляции и поддержки процессов самореализации и самосовершенствования наставляемого. </w:t>
      </w:r>
    </w:p>
    <w:p w:rsidR="005958AE" w:rsidRPr="00521F36" w:rsidRDefault="005958AE" w:rsidP="005B31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F36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наставничества является универсальной моделью построения отношений внутри МБОУ «</w:t>
      </w:r>
      <w:r w:rsidR="005C67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Краснянская средняя </w:t>
      </w:r>
      <w:r w:rsidRPr="00521F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общеобразовательная школа» как технология интенсивного развития личности, передачи опыта и знаний, формирования навыков, компетенций, </w:t>
      </w:r>
      <w:proofErr w:type="spellStart"/>
      <w:r w:rsidRPr="00521F36">
        <w:rPr>
          <w:rFonts w:ascii="Times New Roman" w:eastAsia="Times New Roman" w:hAnsi="Times New Roman" w:cs="Times New Roman"/>
          <w:color w:val="000000"/>
          <w:sz w:val="28"/>
          <w:szCs w:val="28"/>
        </w:rPr>
        <w:t>метакомпетенций</w:t>
      </w:r>
      <w:proofErr w:type="spellEnd"/>
      <w:r w:rsidRPr="00521F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ценностей. </w:t>
      </w:r>
      <w:r w:rsidRPr="00521F36">
        <w:rPr>
          <w:rFonts w:ascii="Times New Roman" w:eastAsia="Times New Roman" w:hAnsi="Times New Roman" w:cs="Times New Roman"/>
          <w:color w:val="FFFFFF"/>
          <w:sz w:val="28"/>
          <w:szCs w:val="28"/>
        </w:rPr>
        <w:t xml:space="preserve"> </w:t>
      </w:r>
    </w:p>
    <w:p w:rsidR="005958AE" w:rsidRPr="00521F36" w:rsidRDefault="005958AE" w:rsidP="005B31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F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Особая роль наставника в процессе формирования личности состоит в том, что в основе Программы наставничества лежат </w:t>
      </w:r>
      <w:r w:rsidRPr="00521F3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принципы доверия, диалога и конструктивного партнерства и взаимообогащения, а также непосредственная передача личностного и практического опыта от человека к человеку</w:t>
      </w:r>
      <w:r w:rsidRPr="00521F36">
        <w:rPr>
          <w:rFonts w:ascii="Times New Roman" w:eastAsia="Times New Roman" w:hAnsi="Times New Roman" w:cs="Times New Roman"/>
          <w:color w:val="000000"/>
          <w:sz w:val="28"/>
          <w:szCs w:val="28"/>
        </w:rPr>
        <w:t>. Взаимодействие осуществляется через неформальное общение и эмоциональную связь участников. Все эти факторы способствуют ускорению процесса передачи социального опыта, быстрому развитию новых компетенций, органичному становлению полноценной личности. Внедрение Программы наставничества в МБОУ «</w:t>
      </w:r>
      <w:r w:rsidR="005C67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Краснянская средняя </w:t>
      </w:r>
      <w:r w:rsidRPr="00521F36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общеобразовательная школа» обеспечит системность и преемственность наставнических отношений.</w:t>
      </w:r>
      <w:r w:rsidRPr="00521F36">
        <w:rPr>
          <w:rFonts w:ascii="Times New Roman" w:eastAsia="Times New Roman" w:hAnsi="Times New Roman" w:cs="Times New Roman"/>
          <w:color w:val="FFFFFF"/>
          <w:sz w:val="28"/>
          <w:szCs w:val="28"/>
        </w:rPr>
        <w:t xml:space="preserve"> </w:t>
      </w:r>
    </w:p>
    <w:p w:rsidR="005958AE" w:rsidRPr="00521F36" w:rsidRDefault="005958AE" w:rsidP="005B31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F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Программа наставничества позволяет получать опыт, знания, формировать навыки, компетенции и ценности быстрее, чем другие способы передачи (учебные пособия, урочная система, самостоятельная и проектная работа, формализованное общение), что очень важно в современном мире.  </w:t>
      </w:r>
    </w:p>
    <w:p w:rsidR="005958AE" w:rsidRPr="00521F36" w:rsidRDefault="005958AE" w:rsidP="00971B00">
      <w:pPr>
        <w:tabs>
          <w:tab w:val="center" w:pos="968"/>
          <w:tab w:val="center" w:pos="71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F36">
        <w:rPr>
          <w:rFonts w:ascii="Calibri" w:eastAsia="Calibri" w:hAnsi="Calibri" w:cs="Calibri"/>
          <w:color w:val="000000"/>
          <w:sz w:val="28"/>
          <w:szCs w:val="28"/>
        </w:rPr>
        <w:tab/>
      </w:r>
      <w:r w:rsidR="00521F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Pr="00521F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1F3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Высокая скорость обусловлена тремя факторами: </w:t>
      </w:r>
      <w:r w:rsidRPr="00521F36">
        <w:rPr>
          <w:rFonts w:ascii="Times New Roman" w:eastAsia="Times New Roman" w:hAnsi="Times New Roman" w:cs="Times New Roman"/>
          <w:b/>
          <w:color w:val="FFFFFF"/>
          <w:sz w:val="28"/>
          <w:szCs w:val="28"/>
        </w:rPr>
        <w:t xml:space="preserve"> </w:t>
      </w:r>
    </w:p>
    <w:p w:rsidR="005958AE" w:rsidRPr="00521F36" w:rsidRDefault="005958AE" w:rsidP="005B31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F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непосредственная передача живого опыта от человека к человеку; </w:t>
      </w:r>
      <w:r w:rsidRPr="00521F36">
        <w:rPr>
          <w:rFonts w:ascii="Times New Roman" w:eastAsia="Times New Roman" w:hAnsi="Times New Roman" w:cs="Times New Roman"/>
          <w:color w:val="FFFFFF"/>
          <w:sz w:val="28"/>
          <w:szCs w:val="28"/>
        </w:rPr>
        <w:t xml:space="preserve"> </w:t>
      </w:r>
    </w:p>
    <w:p w:rsidR="005958AE" w:rsidRPr="00521F36" w:rsidRDefault="005958AE" w:rsidP="005B31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F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доверительные отношения; </w:t>
      </w:r>
      <w:r w:rsidRPr="00521F36">
        <w:rPr>
          <w:rFonts w:ascii="Times New Roman" w:eastAsia="Times New Roman" w:hAnsi="Times New Roman" w:cs="Times New Roman"/>
          <w:color w:val="FFFFFF"/>
          <w:sz w:val="28"/>
          <w:szCs w:val="28"/>
        </w:rPr>
        <w:t xml:space="preserve"> </w:t>
      </w:r>
    </w:p>
    <w:p w:rsidR="005958AE" w:rsidRPr="00521F36" w:rsidRDefault="005958AE" w:rsidP="005B31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F36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 w:rsidRPr="00521F36"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взаимообогащающие</w:t>
      </w:r>
      <w:proofErr w:type="spellEnd"/>
      <w:r w:rsidRPr="00521F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отношения, выгодные всем участникам наставничества.</w:t>
      </w:r>
      <w:r w:rsidRPr="00521F36">
        <w:rPr>
          <w:rFonts w:ascii="Times New Roman" w:eastAsia="Times New Roman" w:hAnsi="Times New Roman" w:cs="Times New Roman"/>
          <w:color w:val="FFFFFF"/>
          <w:sz w:val="28"/>
          <w:szCs w:val="28"/>
        </w:rPr>
        <w:t xml:space="preserve"> </w:t>
      </w:r>
    </w:p>
    <w:p w:rsidR="005958AE" w:rsidRPr="00521F36" w:rsidRDefault="005958AE" w:rsidP="005B31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F3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Форма наставничества </w:t>
      </w:r>
      <w:r w:rsidRPr="00521F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это способ реализации Программы наставничества через организацию работы наставнической пары или группы, участники которой находятся в определенной ролевой ситуации, определяемой их основной деятельностью и позицией. </w:t>
      </w:r>
      <w:r w:rsidRPr="00521F36">
        <w:rPr>
          <w:rFonts w:ascii="Calibri" w:eastAsia="Calibri" w:hAnsi="Calibri" w:cs="Calibri"/>
          <w:color w:val="FFFFFF"/>
          <w:sz w:val="28"/>
          <w:szCs w:val="28"/>
        </w:rPr>
        <w:t xml:space="preserve"> </w:t>
      </w:r>
    </w:p>
    <w:p w:rsidR="005958AE" w:rsidRPr="00521F36" w:rsidRDefault="005958AE" w:rsidP="00521F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F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Среди форм наставничества, включающих множественные вариации в зависимости от условий реализации Программы наставничества, могут быть выделены: </w:t>
      </w:r>
      <w:r w:rsidRPr="00521F36">
        <w:rPr>
          <w:rFonts w:ascii="Calibri" w:eastAsia="Calibri" w:hAnsi="Calibri" w:cs="Calibri"/>
          <w:color w:val="FFFFFF"/>
          <w:sz w:val="28"/>
          <w:szCs w:val="28"/>
        </w:rPr>
        <w:t xml:space="preserve"> </w:t>
      </w:r>
    </w:p>
    <w:p w:rsidR="005958AE" w:rsidRPr="00521F36" w:rsidRDefault="005B3157" w:rsidP="005B31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F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5958AE" w:rsidRPr="00521F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«учитель – ученик»; </w:t>
      </w:r>
      <w:r w:rsidR="005958AE" w:rsidRPr="00521F36">
        <w:rPr>
          <w:rFonts w:ascii="Calibri" w:eastAsia="Calibri" w:hAnsi="Calibri" w:cs="Calibri"/>
          <w:color w:val="FFFFFF"/>
          <w:sz w:val="28"/>
          <w:szCs w:val="28"/>
        </w:rPr>
        <w:t xml:space="preserve"> </w:t>
      </w:r>
    </w:p>
    <w:p w:rsidR="005958AE" w:rsidRPr="00521F36" w:rsidRDefault="005B3157" w:rsidP="005B31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F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5958AE" w:rsidRPr="00521F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«ученик – ученик»; </w:t>
      </w:r>
      <w:r w:rsidR="005958AE" w:rsidRPr="00521F36">
        <w:rPr>
          <w:rFonts w:ascii="Calibri" w:eastAsia="Calibri" w:hAnsi="Calibri" w:cs="Calibri"/>
          <w:color w:val="FFFFFF"/>
          <w:sz w:val="28"/>
          <w:szCs w:val="28"/>
        </w:rPr>
        <w:t xml:space="preserve"> </w:t>
      </w:r>
    </w:p>
    <w:p w:rsidR="005958AE" w:rsidRPr="00521F36" w:rsidRDefault="005B3157" w:rsidP="005B31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F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5958AE" w:rsidRPr="00521F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«учитель – учитель». </w:t>
      </w:r>
      <w:r w:rsidR="005958AE" w:rsidRPr="00521F36">
        <w:rPr>
          <w:rFonts w:ascii="Calibri" w:eastAsia="Calibri" w:hAnsi="Calibri" w:cs="Calibri"/>
          <w:color w:val="FFFFFF"/>
          <w:sz w:val="28"/>
          <w:szCs w:val="28"/>
        </w:rPr>
        <w:t xml:space="preserve"> </w:t>
      </w:r>
    </w:p>
    <w:p w:rsidR="005958AE" w:rsidRPr="00521F36" w:rsidRDefault="005958AE" w:rsidP="005B31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521F3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Остановлюсь на первой форме.</w:t>
      </w:r>
    </w:p>
    <w:p w:rsidR="005958AE" w:rsidRPr="00521F36" w:rsidRDefault="00521F36" w:rsidP="005B3157">
      <w:pPr>
        <w:pStyle w:val="a3"/>
        <w:keepNext/>
        <w:keepLines/>
        <w:spacing w:after="0" w:line="240" w:lineRule="auto"/>
        <w:ind w:left="709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              </w:t>
      </w:r>
      <w:r w:rsidR="005958AE" w:rsidRPr="00521F3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Форма наставничества «учитель – ученик»</w:t>
      </w:r>
      <w:r w:rsidR="005958AE" w:rsidRPr="00521F36">
        <w:rPr>
          <w:rFonts w:ascii="Times New Roman" w:eastAsia="Times New Roman" w:hAnsi="Times New Roman" w:cs="Times New Roman"/>
          <w:color w:val="FFFFFF"/>
          <w:sz w:val="28"/>
          <w:szCs w:val="28"/>
        </w:rPr>
        <w:t xml:space="preserve"> </w:t>
      </w:r>
    </w:p>
    <w:p w:rsidR="005B3157" w:rsidRPr="00521F36" w:rsidRDefault="005958AE" w:rsidP="005B31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F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Предполагает взаимодействие педагогов (учитель) и обучающихся (ученик) МБОУ «</w:t>
      </w:r>
      <w:r w:rsidR="005C67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Краснянская средняя </w:t>
      </w:r>
      <w:r w:rsidRPr="00521F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общеобразовательная школа». </w:t>
      </w:r>
      <w:r w:rsidRPr="00521F36">
        <w:rPr>
          <w:rFonts w:ascii="Times New Roman" w:eastAsia="Times New Roman" w:hAnsi="Times New Roman" w:cs="Times New Roman"/>
          <w:color w:val="FFFFFF"/>
          <w:sz w:val="28"/>
          <w:szCs w:val="28"/>
        </w:rPr>
        <w:t xml:space="preserve"> </w:t>
      </w:r>
    </w:p>
    <w:p w:rsidR="005958AE" w:rsidRPr="00521F36" w:rsidRDefault="005B3157" w:rsidP="005B31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F3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5958AE" w:rsidRPr="00521F3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Цели и задачи </w:t>
      </w:r>
      <w:r w:rsidR="005958AE" w:rsidRPr="00521F36">
        <w:rPr>
          <w:rFonts w:ascii="Times New Roman" w:eastAsia="Times New Roman" w:hAnsi="Times New Roman" w:cs="Times New Roman"/>
          <w:color w:val="FFFFFF"/>
          <w:sz w:val="28"/>
          <w:szCs w:val="28"/>
        </w:rPr>
        <w:t xml:space="preserve"> </w:t>
      </w:r>
    </w:p>
    <w:p w:rsidR="005958AE" w:rsidRPr="00521F36" w:rsidRDefault="005958AE" w:rsidP="005B31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F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Целью такой формы наставничества является раскрытие потенциала каждого наставляемого, формирование жизненных ориентиров у обучающихся, адаптация в новом учебном коллективе, повышение мотивации к учебе и улучшение образовательных результатов, создание условий для осознанного выбора оптимальной образовательной траектории, формирование ценностей и активной гражданской позиции наставляемого; развитие гибких навыков, лидерских качеств, </w:t>
      </w:r>
      <w:proofErr w:type="spellStart"/>
      <w:r w:rsidRPr="00521F36">
        <w:rPr>
          <w:rFonts w:ascii="Times New Roman" w:eastAsia="Times New Roman" w:hAnsi="Times New Roman" w:cs="Times New Roman"/>
          <w:color w:val="000000"/>
          <w:sz w:val="28"/>
          <w:szCs w:val="28"/>
        </w:rPr>
        <w:t>метакомпетенций</w:t>
      </w:r>
      <w:proofErr w:type="spellEnd"/>
      <w:r w:rsidRPr="00521F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создание условий для осознанного выбора профессии и формирование потенциала для построения успешной карьеры; разносторонняя поддержка обучающегося с особыми образовательными или социальными потребностями либо временная помощь в адаптации к новым условиям обучения. </w:t>
      </w:r>
      <w:r w:rsidRPr="00521F36">
        <w:rPr>
          <w:rFonts w:ascii="Times New Roman" w:eastAsia="Times New Roman" w:hAnsi="Times New Roman" w:cs="Times New Roman"/>
          <w:color w:val="FFFFFF"/>
          <w:sz w:val="28"/>
          <w:szCs w:val="28"/>
        </w:rPr>
        <w:t xml:space="preserve"> </w:t>
      </w:r>
    </w:p>
    <w:p w:rsidR="005958AE" w:rsidRPr="00521F36" w:rsidRDefault="005958AE" w:rsidP="005B31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F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Среди основных задач взаимодействия наставника с наставляемым: помощь в реализации потенциала, улучшении образовательных, творческих или спортивных результатов, развитие гибких навыков и </w:t>
      </w:r>
      <w:proofErr w:type="spellStart"/>
      <w:r w:rsidRPr="00521F36">
        <w:rPr>
          <w:rFonts w:ascii="Times New Roman" w:eastAsia="Times New Roman" w:hAnsi="Times New Roman" w:cs="Times New Roman"/>
          <w:color w:val="000000"/>
          <w:sz w:val="28"/>
          <w:szCs w:val="28"/>
        </w:rPr>
        <w:t>метакомпетенций</w:t>
      </w:r>
      <w:proofErr w:type="spellEnd"/>
      <w:r w:rsidRPr="00521F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оказание помощи в адаптации к новым условиям среды, создание комфортных условий и коммуникаций внутри школы, формирование устойчивого сообщества обучающихся. </w:t>
      </w:r>
      <w:r w:rsidRPr="00521F36">
        <w:rPr>
          <w:rFonts w:ascii="Times New Roman" w:eastAsia="Times New Roman" w:hAnsi="Times New Roman" w:cs="Times New Roman"/>
          <w:color w:val="FFFFFF"/>
          <w:sz w:val="28"/>
          <w:szCs w:val="28"/>
        </w:rPr>
        <w:t xml:space="preserve"> </w:t>
      </w:r>
    </w:p>
    <w:p w:rsidR="005958AE" w:rsidRPr="00521F36" w:rsidRDefault="005958AE" w:rsidP="005B3157">
      <w:pPr>
        <w:tabs>
          <w:tab w:val="center" w:pos="860"/>
          <w:tab w:val="center" w:pos="418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F3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Ожидаемые результаты </w:t>
      </w:r>
      <w:r w:rsidRPr="00521F36">
        <w:rPr>
          <w:rFonts w:ascii="Times New Roman" w:eastAsia="Times New Roman" w:hAnsi="Times New Roman" w:cs="Times New Roman"/>
          <w:color w:val="FFFFFF"/>
          <w:sz w:val="28"/>
          <w:szCs w:val="28"/>
        </w:rPr>
        <w:t xml:space="preserve"> </w:t>
      </w:r>
    </w:p>
    <w:p w:rsidR="005B3157" w:rsidRPr="00521F36" w:rsidRDefault="005958AE" w:rsidP="005B31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/>
          <w:sz w:val="28"/>
          <w:szCs w:val="28"/>
        </w:rPr>
      </w:pPr>
      <w:r w:rsidRPr="00521F36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Результатом правильной организации работы наставников будет высокий уровень включенности наставляемых во все социальные, культурные и образовательные процессы МБОУ «</w:t>
      </w:r>
      <w:r w:rsidR="005C67C5">
        <w:rPr>
          <w:rFonts w:ascii="Times New Roman" w:eastAsia="Times New Roman" w:hAnsi="Times New Roman" w:cs="Times New Roman"/>
          <w:color w:val="000000"/>
          <w:sz w:val="28"/>
          <w:szCs w:val="28"/>
        </w:rPr>
        <w:t>Краснянская средняя</w:t>
      </w:r>
      <w:r w:rsidRPr="00521F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общеобразовательная школа», что окажет несомненное положительное влияние на эмоциональный фон в коллективе, общий статус школы, лояльность учеников и будущих выпускников к школе. Обучающиеся – наставляемые подросткового возраста получат необходимый стимул к образовательному, культурному, интеллектуальному, физическому совершенствованию, самореализации, а также развитию необходимых компетенций. </w:t>
      </w:r>
      <w:r w:rsidRPr="00521F36">
        <w:rPr>
          <w:rFonts w:ascii="Times New Roman" w:eastAsia="Times New Roman" w:hAnsi="Times New Roman" w:cs="Times New Roman"/>
          <w:color w:val="FFFFFF"/>
          <w:sz w:val="28"/>
          <w:szCs w:val="28"/>
        </w:rPr>
        <w:t xml:space="preserve"> </w:t>
      </w:r>
    </w:p>
    <w:p w:rsidR="005958AE" w:rsidRPr="00521F36" w:rsidRDefault="005958AE" w:rsidP="005B31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F3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Среди оцениваемых результатов: </w:t>
      </w:r>
      <w:r w:rsidRPr="00521F36">
        <w:rPr>
          <w:rFonts w:ascii="Times New Roman" w:eastAsia="Times New Roman" w:hAnsi="Times New Roman" w:cs="Times New Roman"/>
          <w:color w:val="FFFFFF"/>
          <w:sz w:val="28"/>
          <w:szCs w:val="28"/>
        </w:rPr>
        <w:t xml:space="preserve"> </w:t>
      </w:r>
    </w:p>
    <w:p w:rsidR="005958AE" w:rsidRPr="00521F36" w:rsidRDefault="005B3157" w:rsidP="005B31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F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5958AE" w:rsidRPr="00521F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повышение успеваемости и улучшение психоэмоционального фона внутри класса и школы; </w:t>
      </w:r>
      <w:r w:rsidR="005958AE" w:rsidRPr="00521F36">
        <w:rPr>
          <w:rFonts w:ascii="Times New Roman" w:eastAsia="Times New Roman" w:hAnsi="Times New Roman" w:cs="Times New Roman"/>
          <w:color w:val="FFFFFF"/>
          <w:sz w:val="28"/>
          <w:szCs w:val="28"/>
        </w:rPr>
        <w:t xml:space="preserve"> </w:t>
      </w:r>
    </w:p>
    <w:p w:rsidR="005958AE" w:rsidRPr="00521F36" w:rsidRDefault="005B3157" w:rsidP="005B31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F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5958AE" w:rsidRPr="00521F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рост интереса к обучению, осознание его практической значимости, связи с реальной жизнью, что влечет за собой снижение уровня стресса или апатии; </w:t>
      </w:r>
      <w:r w:rsidR="005958AE" w:rsidRPr="00521F36">
        <w:rPr>
          <w:rFonts w:ascii="Times New Roman" w:eastAsia="Times New Roman" w:hAnsi="Times New Roman" w:cs="Times New Roman"/>
          <w:color w:val="FFFFFF"/>
          <w:sz w:val="28"/>
          <w:szCs w:val="28"/>
        </w:rPr>
        <w:t xml:space="preserve"> </w:t>
      </w:r>
    </w:p>
    <w:p w:rsidR="005958AE" w:rsidRPr="00521F36" w:rsidRDefault="005B3157" w:rsidP="005B31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F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5958AE" w:rsidRPr="00521F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количественный и качественный рост успешно реализованных образовательных и творческих проектов;  </w:t>
      </w:r>
    </w:p>
    <w:p w:rsidR="005958AE" w:rsidRPr="00521F36" w:rsidRDefault="005B3157" w:rsidP="005B31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F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5958AE" w:rsidRPr="00521F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численный рост посещаемости творческих кружков, объединений, спортивных секций; </w:t>
      </w:r>
      <w:r w:rsidR="005958AE" w:rsidRPr="00521F36">
        <w:rPr>
          <w:rFonts w:ascii="Times New Roman" w:eastAsia="Times New Roman" w:hAnsi="Times New Roman" w:cs="Times New Roman"/>
          <w:color w:val="FFFFFF"/>
          <w:sz w:val="28"/>
          <w:szCs w:val="28"/>
        </w:rPr>
        <w:t xml:space="preserve"> </w:t>
      </w:r>
    </w:p>
    <w:p w:rsidR="005958AE" w:rsidRPr="00521F36" w:rsidRDefault="005B3157" w:rsidP="005B31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F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5958AE" w:rsidRPr="00521F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рост вовлеченности обучающихся в жизнь школы; </w:t>
      </w:r>
      <w:r w:rsidR="005958AE" w:rsidRPr="00521F36">
        <w:rPr>
          <w:rFonts w:ascii="Times New Roman" w:eastAsia="Times New Roman" w:hAnsi="Times New Roman" w:cs="Times New Roman"/>
          <w:color w:val="FFFFFF"/>
          <w:sz w:val="28"/>
          <w:szCs w:val="28"/>
        </w:rPr>
        <w:t xml:space="preserve"> </w:t>
      </w:r>
    </w:p>
    <w:p w:rsidR="005958AE" w:rsidRPr="00521F36" w:rsidRDefault="005B3157" w:rsidP="005B31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F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5958AE" w:rsidRPr="00521F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рост подготовленности обучающихся к жизни, которая ждет их после окончания обучения; </w:t>
      </w:r>
      <w:r w:rsidR="005958AE" w:rsidRPr="00521F36">
        <w:rPr>
          <w:rFonts w:ascii="Times New Roman" w:eastAsia="Times New Roman" w:hAnsi="Times New Roman" w:cs="Times New Roman"/>
          <w:color w:val="FFFFFF"/>
          <w:sz w:val="28"/>
          <w:szCs w:val="28"/>
        </w:rPr>
        <w:t xml:space="preserve"> </w:t>
      </w:r>
    </w:p>
    <w:p w:rsidR="005958AE" w:rsidRPr="00521F36" w:rsidRDefault="005B3157" w:rsidP="005B31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F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5958AE" w:rsidRPr="00521F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снижение числа обучающихся, состоящих на учете в полиции; </w:t>
      </w:r>
      <w:r w:rsidR="005958AE" w:rsidRPr="00521F36">
        <w:rPr>
          <w:rFonts w:ascii="Times New Roman" w:eastAsia="Times New Roman" w:hAnsi="Times New Roman" w:cs="Times New Roman"/>
          <w:color w:val="FFFFFF"/>
          <w:sz w:val="28"/>
          <w:szCs w:val="28"/>
        </w:rPr>
        <w:t xml:space="preserve"> </w:t>
      </w:r>
    </w:p>
    <w:p w:rsidR="005958AE" w:rsidRPr="00521F36" w:rsidRDefault="005B3157" w:rsidP="005B31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F3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 w:rsidR="005958AE" w:rsidRPr="00521F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обучающиеся преодолеют вынужденную замкнутость образовательного процесса и получат представление о реальном мире, своих перспективах и способах действия; </w:t>
      </w:r>
      <w:r w:rsidR="005958AE" w:rsidRPr="00521F36">
        <w:rPr>
          <w:rFonts w:ascii="Times New Roman" w:eastAsia="Times New Roman" w:hAnsi="Times New Roman" w:cs="Times New Roman"/>
          <w:color w:val="FFFFFF"/>
          <w:sz w:val="28"/>
          <w:szCs w:val="28"/>
        </w:rPr>
        <w:t xml:space="preserve"> </w:t>
      </w:r>
    </w:p>
    <w:p w:rsidR="005958AE" w:rsidRPr="00521F36" w:rsidRDefault="005B3157" w:rsidP="005B31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F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5958AE" w:rsidRPr="00521F36">
        <w:rPr>
          <w:rFonts w:ascii="Times New Roman" w:eastAsia="Times New Roman" w:hAnsi="Times New Roman" w:cs="Times New Roman"/>
          <w:color w:val="000000"/>
          <w:sz w:val="28"/>
          <w:szCs w:val="28"/>
        </w:rPr>
        <w:t>снижение числа жалоб от родителей и педагогов, связанных с социальной незащищенностью и конфликтами внутри коллектива обучающихся.</w:t>
      </w:r>
      <w:r w:rsidR="005958AE" w:rsidRPr="00521F36">
        <w:rPr>
          <w:rFonts w:ascii="Times New Roman" w:eastAsia="Times New Roman" w:hAnsi="Times New Roman" w:cs="Times New Roman"/>
          <w:color w:val="FFFFFF"/>
          <w:sz w:val="28"/>
          <w:szCs w:val="28"/>
        </w:rPr>
        <w:t xml:space="preserve"> </w:t>
      </w:r>
    </w:p>
    <w:p w:rsidR="005958AE" w:rsidRPr="00521F36" w:rsidRDefault="005958AE" w:rsidP="00971B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F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</w:t>
      </w:r>
      <w:r w:rsidR="00521F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</w:t>
      </w:r>
      <w:r w:rsidRPr="00521F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1F3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Портрет участников  </w:t>
      </w:r>
    </w:p>
    <w:p w:rsidR="005958AE" w:rsidRPr="00521F36" w:rsidRDefault="005958AE" w:rsidP="005B31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21F3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Наставник:</w:t>
      </w:r>
    </w:p>
    <w:p w:rsidR="005958AE" w:rsidRPr="00521F36" w:rsidRDefault="005958AE" w:rsidP="005B31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F36">
        <w:rPr>
          <w:rFonts w:ascii="Times New Roman" w:eastAsia="Times New Roman" w:hAnsi="Times New Roman" w:cs="Times New Roman"/>
          <w:color w:val="000000"/>
          <w:sz w:val="28"/>
          <w:szCs w:val="28"/>
        </w:rPr>
        <w:t>Опытный педагог, мастер своего дела, имеющий успешный опыт в достижении жизненного, личностного и профессионального результата, готовый и компетентный поделиться опытом и навыками, необходимыми для стимуляции и поддержки процессов самосовершенствования и самореализации наставляемого. Обладает лидерскими, организационными и коммуникативными навыками, создает комфортные условия для решения конкретных психолого-педагогических и коммуникативных проблем.  Наставник способен стать для наставляемого человеком, который окажет комплексную поддержку на пути социализации, взросления, поиска</w:t>
      </w:r>
      <w:r w:rsidR="005B3157" w:rsidRPr="00521F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1F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индивидуальных жизненных целей и способов их достижения, в раскрытии потенциала и возможностей саморазвития и профориентации.  </w:t>
      </w:r>
    </w:p>
    <w:p w:rsidR="005958AE" w:rsidRPr="00521F36" w:rsidRDefault="005958AE" w:rsidP="005B31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F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качестве наставника могут выступать педагоги: классный руководитель, учитель-предметник, методист, социальный педагог, психолог.  </w:t>
      </w:r>
    </w:p>
    <w:p w:rsidR="005958AE" w:rsidRPr="00521F36" w:rsidRDefault="005958AE" w:rsidP="005B31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F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Наставник может привлекать консультантов из числа педагогов для успешного выполнения своей программы наставничества.  </w:t>
      </w:r>
    </w:p>
    <w:p w:rsidR="005958AE" w:rsidRPr="00521F36" w:rsidRDefault="005958AE" w:rsidP="005B3157">
      <w:pPr>
        <w:tabs>
          <w:tab w:val="center" w:pos="914"/>
          <w:tab w:val="center" w:pos="335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F3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Наставляемый: </w:t>
      </w:r>
      <w:r w:rsidRPr="00521F36">
        <w:rPr>
          <w:rFonts w:ascii="Times New Roman" w:eastAsia="Times New Roman" w:hAnsi="Times New Roman" w:cs="Times New Roman"/>
          <w:color w:val="FFFFFF"/>
          <w:sz w:val="28"/>
          <w:szCs w:val="28"/>
        </w:rPr>
        <w:t xml:space="preserve"> </w:t>
      </w:r>
    </w:p>
    <w:p w:rsidR="005958AE" w:rsidRPr="00521F36" w:rsidRDefault="005958AE" w:rsidP="005B31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F3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Вариант 1. Неуспевающий ученик. </w:t>
      </w:r>
      <w:r w:rsidRPr="00521F36">
        <w:rPr>
          <w:rFonts w:ascii="Times New Roman" w:eastAsia="Times New Roman" w:hAnsi="Times New Roman" w:cs="Times New Roman"/>
          <w:color w:val="000000"/>
          <w:sz w:val="28"/>
          <w:szCs w:val="28"/>
        </w:rPr>
        <w:t>Демонстрирует низкую мотивацию к учебе и саморазвитию, неудовлетворительную успеваемость, имеет проблемы с поведением, испытывает трудности с адаптацией в школьном коллективе.</w:t>
      </w:r>
      <w:r w:rsidRPr="00521F36">
        <w:rPr>
          <w:rFonts w:ascii="Times New Roman" w:eastAsia="Times New Roman" w:hAnsi="Times New Roman" w:cs="Times New Roman"/>
          <w:color w:val="FFFFFF"/>
          <w:sz w:val="28"/>
          <w:szCs w:val="28"/>
        </w:rPr>
        <w:t xml:space="preserve"> </w:t>
      </w:r>
    </w:p>
    <w:p w:rsidR="005958AE" w:rsidRPr="00521F36" w:rsidRDefault="005958AE" w:rsidP="005B31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F3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Вариант 2. Пассивный ученик.</w:t>
      </w:r>
      <w:r w:rsidRPr="00521F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Социально или ценностно дезориентированный обучающийся, демонстрирующий отсутствие осознанной позиции, необходимой для выбора образовательной траектории и будущей профессиональной реализации, не принимающий участия в жизни школы, отстраненный от коллектива, не имеющий активной гражданской позиции, испытывающий кризис самоидентификации, разрушение или низкий уровень </w:t>
      </w:r>
      <w:proofErr w:type="spellStart"/>
      <w:r w:rsidRPr="00521F36"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сформированности</w:t>
      </w:r>
      <w:proofErr w:type="spellEnd"/>
      <w:r w:rsidRPr="00521F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ценностных и жизненных позиций и ориентиров. Ученик, имеющий проблемы при адаптации в новом учебном коллективе: психологические, организационные и социальные.</w:t>
      </w:r>
      <w:r w:rsidRPr="00521F36">
        <w:rPr>
          <w:rFonts w:ascii="Times New Roman" w:eastAsia="Times New Roman" w:hAnsi="Times New Roman" w:cs="Times New Roman"/>
          <w:color w:val="FFFFFF"/>
          <w:sz w:val="28"/>
          <w:szCs w:val="28"/>
        </w:rPr>
        <w:t xml:space="preserve"> </w:t>
      </w:r>
    </w:p>
    <w:p w:rsidR="005958AE" w:rsidRPr="00521F36" w:rsidRDefault="005958AE" w:rsidP="005B31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F3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Вариант 3. Одаренный ученик. </w:t>
      </w:r>
      <w:r w:rsidRPr="00521F36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Обучающийся, демонстрирующий высокие образовательные результаты, победитель школьных и региональных олимпиад и соревнований, обладающий лидерскими и организаторскими качествами, нетривиальностью мышления, лидер класса, принимающий активное участие в жизни МБОУ «</w:t>
      </w:r>
      <w:r w:rsidR="005C67C5">
        <w:rPr>
          <w:rFonts w:ascii="Times New Roman" w:eastAsia="Times New Roman" w:hAnsi="Times New Roman" w:cs="Times New Roman"/>
          <w:color w:val="000000"/>
          <w:sz w:val="28"/>
          <w:szCs w:val="28"/>
        </w:rPr>
        <w:t>Краснянская средняя</w:t>
      </w:r>
      <w:r w:rsidRPr="00521F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общеобразовательная школа» (конкурсы, театральные постановки, общественная деятельность, внеурочная деятельность), которому сложно раскрыть свой потенциал в рамках стандартной образовательной программы либо испытывающему трудности коммуникации. Обучающийся с особыми </w:t>
      </w:r>
      <w:r w:rsidRPr="00521F3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образовательными потребностями, имеющий низкую информированность о перспективах самостоятельного выбора векторов творческого развития, карьерных и иных возможностей.</w:t>
      </w:r>
      <w:r w:rsidRPr="00521F36">
        <w:rPr>
          <w:rFonts w:ascii="Times New Roman" w:eastAsia="Times New Roman" w:hAnsi="Times New Roman" w:cs="Times New Roman"/>
          <w:color w:val="FFFFFF"/>
          <w:sz w:val="28"/>
          <w:szCs w:val="28"/>
        </w:rPr>
        <w:t xml:space="preserve"> </w:t>
      </w:r>
    </w:p>
    <w:p w:rsidR="005958AE" w:rsidRPr="00521F36" w:rsidRDefault="005958AE" w:rsidP="005B31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F3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Вариант 4. Ребенок с ОВЗ или ребенок-инвалид. </w:t>
      </w:r>
      <w:r w:rsidRPr="00521F36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Обучающийся с ограниченными возможностями здоровья, которому приходится преодолевать психологические барьеры, он демонстрирует неудовлетворительные образовательные результаты, испытывает трудности с обучением и адаптацией в школьном коллективе.</w:t>
      </w:r>
      <w:r w:rsidRPr="00521F36">
        <w:rPr>
          <w:rFonts w:ascii="Times New Roman" w:eastAsia="Times New Roman" w:hAnsi="Times New Roman" w:cs="Times New Roman"/>
          <w:color w:val="FFFFFF"/>
          <w:sz w:val="28"/>
          <w:szCs w:val="28"/>
        </w:rPr>
        <w:t xml:space="preserve"> </w:t>
      </w:r>
    </w:p>
    <w:p w:rsidR="005958AE" w:rsidRPr="00521F36" w:rsidRDefault="005B3157" w:rsidP="00971B00">
      <w:pPr>
        <w:keepNext/>
        <w:keepLines/>
        <w:tabs>
          <w:tab w:val="center" w:pos="5043"/>
          <w:tab w:val="center" w:pos="9491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21F36">
        <w:rPr>
          <w:rFonts w:ascii="Calibri" w:eastAsia="Calibri" w:hAnsi="Calibri" w:cs="Calibri"/>
          <w:color w:val="000000"/>
          <w:sz w:val="28"/>
          <w:szCs w:val="28"/>
        </w:rPr>
        <w:t xml:space="preserve">                           </w:t>
      </w:r>
      <w:r w:rsidR="005958AE" w:rsidRPr="00521F3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Возможные варианты программы</w:t>
      </w:r>
      <w:r w:rsidR="005958AE" w:rsidRPr="00521F36">
        <w:rPr>
          <w:rFonts w:ascii="Times New Roman" w:eastAsia="Times New Roman" w:hAnsi="Times New Roman" w:cs="Times New Roman"/>
          <w:color w:val="FFFFFF"/>
          <w:sz w:val="28"/>
          <w:szCs w:val="28"/>
        </w:rPr>
        <w:t xml:space="preserve"> </w:t>
      </w:r>
    </w:p>
    <w:p w:rsidR="005958AE" w:rsidRPr="00521F36" w:rsidRDefault="005958AE" w:rsidP="005B31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F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Вариации ролевых моделей внутри формы «учитель – ученик» могут различаться в зависимости от потребностей наставляемого и ресурсов наставника: </w:t>
      </w:r>
      <w:r w:rsidRPr="00521F36">
        <w:rPr>
          <w:rFonts w:ascii="Times New Roman" w:eastAsia="Times New Roman" w:hAnsi="Times New Roman" w:cs="Times New Roman"/>
          <w:color w:val="FFFFFF"/>
          <w:sz w:val="28"/>
          <w:szCs w:val="28"/>
        </w:rPr>
        <w:t xml:space="preserve"> </w:t>
      </w:r>
    </w:p>
    <w:p w:rsidR="005958AE" w:rsidRPr="00521F36" w:rsidRDefault="005B3157" w:rsidP="005B31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F3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-- </w:t>
      </w:r>
      <w:r w:rsidR="005958AE" w:rsidRPr="00521F3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взаимодействие «учитель – неуспевающий ученик»</w:t>
      </w:r>
      <w:r w:rsidR="005958AE" w:rsidRPr="00521F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классический вариант педагогической и психологической поддержки обучающегося для достижения лучших образовательных результатов, раскрытие его потенциала, создание условий для осознанного выбора оптимальной образовательной траектории, преодоление дезориентации обучающегося в образовательном процессе, адаптации его в школьном коллективе. В качестве наставника выступает классный руководитель, который работает в тесном контакте с учителями-предметниками, психологом, социальным педагогом; </w:t>
      </w:r>
    </w:p>
    <w:p w:rsidR="005958AE" w:rsidRPr="00521F36" w:rsidRDefault="005B3157" w:rsidP="005B31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F3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- </w:t>
      </w:r>
      <w:r w:rsidR="005958AE" w:rsidRPr="00521F3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взаимодействие «учитель – пассивный ученик»</w:t>
      </w:r>
      <w:r w:rsidR="005958AE" w:rsidRPr="00521F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психоэмоциональная поддержка с адаптацией в коллективе или развитием коммуникационных, творческих навыков, формирование жизненных ориентиров у обучающегося, формирование ценностей и активной гражданской позиции. В качестве наставника </w:t>
      </w:r>
      <w:r w:rsidRPr="00521F36">
        <w:rPr>
          <w:rFonts w:ascii="Times New Roman" w:eastAsia="Times New Roman" w:hAnsi="Times New Roman" w:cs="Times New Roman"/>
          <w:color w:val="000000"/>
          <w:sz w:val="28"/>
          <w:szCs w:val="28"/>
        </w:rPr>
        <w:t>выступает классный руководитель;</w:t>
      </w:r>
      <w:r w:rsidR="005958AE" w:rsidRPr="00521F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5958AE" w:rsidRPr="00521F36" w:rsidRDefault="005B3157" w:rsidP="00521F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F3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- </w:t>
      </w:r>
      <w:r w:rsidR="005958AE" w:rsidRPr="00521F3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взаимодействие «учитель – одаренный ученик»</w:t>
      </w:r>
      <w:r w:rsidR="005958AE" w:rsidRPr="00521F36">
        <w:rPr>
          <w:rFonts w:ascii="Times New Roman" w:eastAsia="Times New Roman" w:hAnsi="Times New Roman" w:cs="Times New Roman"/>
          <w:color w:val="000000"/>
          <w:sz w:val="28"/>
          <w:szCs w:val="28"/>
        </w:rPr>
        <w:t>, в процессе которого происходит психологическая поддержка, раскрытие и  развитие творческого потенциала наставляемого, совместная работа над проектом и т.д. В качестве наставника может выступать классный руководитель или учитель</w:t>
      </w:r>
      <w:r w:rsidRPr="00521F36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5958AE" w:rsidRPr="00521F36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предметник, в общении с которым наставляемый хотел бы повысить свой творческий потенциал;</w:t>
      </w:r>
      <w:r w:rsidR="005958AE" w:rsidRPr="00521F36">
        <w:rPr>
          <w:rFonts w:ascii="Times New Roman" w:eastAsia="Times New Roman" w:hAnsi="Times New Roman" w:cs="Times New Roman"/>
          <w:color w:val="FFFFFF"/>
          <w:sz w:val="28"/>
          <w:szCs w:val="28"/>
        </w:rPr>
        <w:t xml:space="preserve"> </w:t>
      </w:r>
    </w:p>
    <w:p w:rsidR="005958AE" w:rsidRPr="00521F36" w:rsidRDefault="005B3157" w:rsidP="005B31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F3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- </w:t>
      </w:r>
      <w:r w:rsidR="005958AE" w:rsidRPr="00521F3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взаимодействие «учитель – ребенок с ОВЗ/ребенок-инвалид», </w:t>
      </w:r>
      <w:r w:rsidR="005958AE" w:rsidRPr="00521F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процессе которого происходит педагогическая и психологическая поддержка такого ученика, создание условий для осознанного выбора оптимальной образовательной траектории, повышение мотивации к учебе и улучшение образовательных результатов обучающегося, развитие его творческих и коммуникативных навыков, адаптация в школьном коллективе. В качестве наставника выступает классный руководитель, который работает в тесном контакте с учителями-предметниками, психологом, социальным педагогом, методистом.</w:t>
      </w:r>
      <w:r w:rsidR="005958AE" w:rsidRPr="00521F36">
        <w:rPr>
          <w:rFonts w:ascii="Times New Roman" w:eastAsia="Times New Roman" w:hAnsi="Times New Roman" w:cs="Times New Roman"/>
          <w:color w:val="FFFFFF"/>
          <w:sz w:val="28"/>
          <w:szCs w:val="28"/>
        </w:rPr>
        <w:t xml:space="preserve"> </w:t>
      </w:r>
    </w:p>
    <w:p w:rsidR="005958AE" w:rsidRPr="00521F36" w:rsidRDefault="005958AE" w:rsidP="00971B00">
      <w:pPr>
        <w:tabs>
          <w:tab w:val="center" w:pos="1104"/>
          <w:tab w:val="center" w:pos="838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F36">
        <w:rPr>
          <w:rFonts w:ascii="Calibri" w:eastAsia="Calibri" w:hAnsi="Calibri" w:cs="Calibri"/>
          <w:color w:val="000000"/>
          <w:sz w:val="28"/>
          <w:szCs w:val="28"/>
        </w:rPr>
        <w:tab/>
      </w:r>
      <w:r w:rsidR="00521F3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521F3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Область применения в рамках образовательной программы </w:t>
      </w:r>
      <w:r w:rsidRPr="00521F36">
        <w:rPr>
          <w:rFonts w:ascii="Times New Roman" w:eastAsia="Times New Roman" w:hAnsi="Times New Roman" w:cs="Times New Roman"/>
          <w:color w:val="FFFFFF"/>
          <w:sz w:val="28"/>
          <w:szCs w:val="28"/>
        </w:rPr>
        <w:t xml:space="preserve"> </w:t>
      </w:r>
    </w:p>
    <w:p w:rsidR="005958AE" w:rsidRPr="00521F36" w:rsidRDefault="005958AE" w:rsidP="005B31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F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Взаимодействие наставника и наставляемого ведется в режиме внеурочной деятельности: консультации по предметам, отработка умений и навыков, устранение пробелов в знаниях обучающегося, беседы, знакомство с дополнительной литературой, с ресурсами Интернета по определенным </w:t>
      </w:r>
      <w:r w:rsidRPr="00521F3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темам, подготовка к конкурсам и олимпиадам, участие в конкурсах и олимпиадах, проектная деятельность, классные часы, внеурочная работа, подготовка к мероприятиям школьного сообщества, совместные походы на спортивные и культурные мероприятия, способствующие развитию чувства сопричастности, интеграции в сообщество (особенно важно для задач адаптации) и т.д. </w:t>
      </w:r>
      <w:r w:rsidRPr="00521F36">
        <w:rPr>
          <w:rFonts w:ascii="Times New Roman" w:eastAsia="Times New Roman" w:hAnsi="Times New Roman" w:cs="Times New Roman"/>
          <w:color w:val="FFFFFF"/>
          <w:sz w:val="28"/>
          <w:szCs w:val="28"/>
        </w:rPr>
        <w:t xml:space="preserve"> </w:t>
      </w:r>
    </w:p>
    <w:p w:rsidR="005958AE" w:rsidRPr="00521F36" w:rsidRDefault="004B48F3" w:rsidP="005B31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5958AE" w:rsidRPr="00521F36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МБОУ «</w:t>
      </w:r>
      <w:r w:rsidR="005C6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Краснянская средняя </w:t>
      </w:r>
      <w:r w:rsidR="005958AE" w:rsidRPr="00521F3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общеобразовательная школа» имеет место быть групповое н</w:t>
      </w:r>
      <w:r w:rsidR="005C6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аставничество, которое </w:t>
      </w:r>
      <w:r w:rsidR="005958AE" w:rsidRPr="00521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предполагает общение одного или группы наставников с группой детей. Как правило, оно преследует в большей степени обучающие цели. Например, в различных  проектах с участием детей один наставник – педагог – регулярно учит группу ребят. Также существуют образовательные программы, в рамках которых группа наставников занимается с примерно таким же количеством детей (к примеру, три на три) и дополнительно повышает их знания по определенным школьным предметам. </w:t>
      </w:r>
    </w:p>
    <w:p w:rsidR="005958AE" w:rsidRPr="00521F36" w:rsidRDefault="004B48F3" w:rsidP="005B31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5958AE" w:rsidRPr="00521F3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Достоинство такого подхода к наставничеству в том, что он позволяет охватить большее количество детей. Плюс в группе друг с другом, а иногда и друг на друге очень удобно отрабатывать некоторые навыки. Но индивидуальный подход и учет потребностей каждого ребенка при этом, конечно, реализуется в меньшей степени. Хотя, если речь идет о нескольких наставниках и нескольких подопечных, то, как правило, в ходе общения</w:t>
      </w:r>
      <w:r w:rsidR="00521F36" w:rsidRPr="00521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58AE" w:rsidRPr="00521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внутри общей группы начинают формироваться отдельные пары, где наставник может уделить уже больше внимания конкретному ребенку. </w:t>
      </w:r>
    </w:p>
    <w:p w:rsidR="005958AE" w:rsidRPr="00521F36" w:rsidRDefault="004B48F3" w:rsidP="00521F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5958AE" w:rsidRPr="00521F3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Реализуя данную Программу наставничества, оценивая результаты работы наставников-педагогов, классных руководителей, психолога, за последние два года в школе нет неуспевающих детей, а также отсутствуют обучающиеся, находящиеся на различных видах учета, увеличился рост посещаемости творческих кружков, спортивных секций, нет жалоб от родителей и педагогов, связанных с социальной незащищенностью и конфликтами внутри коллектива обучающихся. Большая заслуга наставников также в том, что в школе обучаются одаренные дети, которые принимают активное участие в конкурсах и олимпиадах различного уровня.</w:t>
      </w:r>
    </w:p>
    <w:p w:rsidR="005958AE" w:rsidRPr="00521F36" w:rsidRDefault="004B48F3" w:rsidP="00521F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5958AE" w:rsidRPr="00521F36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всего этого можно сделать вывод, что Программа наставничества в МБОУ «</w:t>
      </w:r>
      <w:r w:rsidR="005C6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Краснянская средняя </w:t>
      </w:r>
      <w:r w:rsidR="005958AE" w:rsidRPr="00521F3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общеобразовательная школа» эффективна и продуктивно работает.</w:t>
      </w:r>
    </w:p>
    <w:p w:rsidR="005958AE" w:rsidRPr="00521F36" w:rsidRDefault="005958AE" w:rsidP="00971B00">
      <w:pPr>
        <w:spacing w:after="0" w:line="240" w:lineRule="auto"/>
        <w:ind w:firstLine="709"/>
        <w:jc w:val="both"/>
        <w:rPr>
          <w:sz w:val="28"/>
          <w:szCs w:val="28"/>
        </w:rPr>
      </w:pPr>
    </w:p>
    <w:sectPr w:rsidR="005958AE" w:rsidRPr="00521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A5451"/>
    <w:multiLevelType w:val="hybridMultilevel"/>
    <w:tmpl w:val="CD3288CC"/>
    <w:lvl w:ilvl="0" w:tplc="8870A94C">
      <w:start w:val="1"/>
      <w:numFmt w:val="bullet"/>
      <w:lvlText w:val="●"/>
      <w:lvlJc w:val="left"/>
      <w:pPr>
        <w:ind w:left="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1" w:tplc="514C5BA0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2" w:tplc="6BCE5520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3" w:tplc="3126EBE6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4" w:tplc="8FD0BEA2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5" w:tplc="C3CAB2AA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6" w:tplc="CFEC3844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7" w:tplc="F41C8DBE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8" w:tplc="2A0C7912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CE14BEE"/>
    <w:multiLevelType w:val="hybridMultilevel"/>
    <w:tmpl w:val="42C26608"/>
    <w:lvl w:ilvl="0" w:tplc="CA3AC996">
      <w:start w:val="1"/>
      <w:numFmt w:val="bullet"/>
      <w:lvlText w:val="●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1" w:tplc="2C44B026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2" w:tplc="1B586E00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3" w:tplc="85849D92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4" w:tplc="7C98452A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5" w:tplc="DC3C7282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6" w:tplc="4AB8EDE0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7" w:tplc="6464E010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8" w:tplc="68888BA0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E32723D"/>
    <w:multiLevelType w:val="hybridMultilevel"/>
    <w:tmpl w:val="9BA0B056"/>
    <w:lvl w:ilvl="0" w:tplc="8A64BC3E">
      <w:start w:val="1"/>
      <w:numFmt w:val="bullet"/>
      <w:lvlText w:val="●"/>
      <w:lvlJc w:val="left"/>
      <w:pPr>
        <w:ind w:left="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1" w:tplc="25C2E638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2" w:tplc="903E059C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3" w:tplc="78D048A0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4" w:tplc="83A02E28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5" w:tplc="2F2CF104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6" w:tplc="C3EEF95E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7" w:tplc="487AF412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8" w:tplc="1206EEC2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7E0978B9"/>
    <w:multiLevelType w:val="hybridMultilevel"/>
    <w:tmpl w:val="56461894"/>
    <w:lvl w:ilvl="0" w:tplc="39A4C522">
      <w:start w:val="1"/>
      <w:numFmt w:val="bullet"/>
      <w:lvlText w:val="●"/>
      <w:lvlJc w:val="left"/>
      <w:pPr>
        <w:ind w:left="1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1" w:tplc="49B03D5A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2" w:tplc="0C407256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3" w:tplc="CDFCE0C4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4" w:tplc="5CFA5C2C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5" w:tplc="9B56B976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6" w:tplc="77D0FBF8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7" w:tplc="EA569996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8" w:tplc="B3D8D6FE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35A"/>
    <w:rsid w:val="002A435A"/>
    <w:rsid w:val="004B48F3"/>
    <w:rsid w:val="00521F36"/>
    <w:rsid w:val="005958AE"/>
    <w:rsid w:val="005B3157"/>
    <w:rsid w:val="005C67C5"/>
    <w:rsid w:val="006728E1"/>
    <w:rsid w:val="00696810"/>
    <w:rsid w:val="00711D96"/>
    <w:rsid w:val="00971B00"/>
    <w:rsid w:val="00BF2172"/>
    <w:rsid w:val="00C5547F"/>
    <w:rsid w:val="00DD4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8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595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958AE"/>
  </w:style>
  <w:style w:type="paragraph" w:styleId="a3">
    <w:name w:val="List Paragraph"/>
    <w:basedOn w:val="a"/>
    <w:uiPriority w:val="34"/>
    <w:qFormat/>
    <w:rsid w:val="005958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8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595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958AE"/>
  </w:style>
  <w:style w:type="paragraph" w:styleId="a3">
    <w:name w:val="List Paragraph"/>
    <w:basedOn w:val="a"/>
    <w:uiPriority w:val="34"/>
    <w:qFormat/>
    <w:rsid w:val="005958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2199</Words>
  <Characters>12538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Иван</cp:lastModifiedBy>
  <cp:revision>2</cp:revision>
  <dcterms:created xsi:type="dcterms:W3CDTF">2022-11-24T20:12:00Z</dcterms:created>
  <dcterms:modified xsi:type="dcterms:W3CDTF">2022-11-24T20:12:00Z</dcterms:modified>
</cp:coreProperties>
</file>